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C442C1" w14:paraId="2C078E63" wp14:textId="2479CA84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23130"/>
          <w:sz w:val="30"/>
          <w:szCs w:val="30"/>
          <w:lang w:val="en-US"/>
        </w:rPr>
      </w:pPr>
      <w:r w:rsidRPr="74C442C1" w:rsidR="74C442C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23130"/>
          <w:sz w:val="30"/>
          <w:szCs w:val="30"/>
          <w:lang w:val="en-US"/>
        </w:rPr>
        <w:t>Register today for the 9th Annual Lieutenant Governor’s Small Business Academy!</w:t>
      </w:r>
    </w:p>
    <w:p w:rsidR="74C442C1" w:rsidP="74C442C1" w:rsidRDefault="74C442C1" w14:paraId="4D428123" w14:textId="4578CC4A">
      <w:pPr>
        <w:pStyle w:val="Normal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23130"/>
          <w:sz w:val="22"/>
          <w:szCs w:val="22"/>
          <w:lang w:val="en-US"/>
        </w:rPr>
      </w:pPr>
      <w:r w:rsidRPr="74C442C1" w:rsidR="74C442C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May 3-6, 2022 – Virtual</w:t>
      </w:r>
      <w:r>
        <w:br/>
      </w:r>
      <w:r w:rsidRPr="74C442C1" w:rsidR="74C442C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May 6, 2022 – In-person</w:t>
      </w:r>
    </w:p>
    <w:p w:rsidR="74C442C1" w:rsidP="74C442C1" w:rsidRDefault="74C442C1" w14:paraId="2CFB5214" w14:textId="65ED2B77">
      <w:pPr>
        <w:pStyle w:val="Normal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323130"/>
          <w:sz w:val="30"/>
          <w:szCs w:val="30"/>
          <w:lang w:val="en-US"/>
        </w:rPr>
      </w:pPr>
      <w:hyperlink r:id="R7d802626b08e4f67">
        <w:r w:rsidRPr="74C442C1" w:rsidR="74C442C1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noProof w:val="0"/>
            <w:sz w:val="30"/>
            <w:szCs w:val="30"/>
            <w:lang w:val="en-US"/>
          </w:rPr>
          <w:t>Register here</w:t>
        </w:r>
      </w:hyperlink>
    </w:p>
    <w:p w:rsidR="74C442C1" w:rsidP="74C442C1" w:rsidRDefault="74C442C1" w14:paraId="1C1F7941" w14:textId="04CDD225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30"/>
          <w:szCs w:val="30"/>
          <w:lang w:val="en-US"/>
        </w:rPr>
      </w:pP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Small Business Academy is coming to Appleton, WI, at the </w:t>
      </w:r>
      <w:proofErr w:type="spellStart"/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Bordini</w:t>
      </w:r>
      <w:proofErr w:type="spellEnd"/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Center of Fox Valley Technical College. Join us in-person on May 6 from 8 a.m. - 12 p.m.</w:t>
      </w:r>
    </w:p>
    <w:p w:rsidR="74C442C1" w:rsidP="74C442C1" w:rsidRDefault="74C442C1" w14:paraId="686ACBF3" w14:textId="2F27E8F2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While the U.S. celebrates its varied and successful small businesses during the 50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vertAlign w:val="superscript"/>
          <w:lang w:val="en-US"/>
        </w:rPr>
        <w:t>th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National Small Business Week, Wisconsin business owners and entrepreneurs will have the chance to learn and network for free during the 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Lieutenant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Governor’s Small Business Academy. This four-day virtual conference takes place May 3 to 6. On May 6, participants will have 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opportunity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to join in-person events hosted by partner organizations across the state. These locations include Milwaukee, Madison, La Crosse, </w:t>
      </w:r>
      <w:proofErr w:type="spellStart"/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Eau</w:t>
      </w:r>
      <w:proofErr w:type="spellEnd"/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Claire, Crandon, and Appleton. The Small Business Academy’s virtual sessions will cover 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topics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such as: finding funding, 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marketing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and e-commerce, 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cybersecurity</w:t>
      </w:r>
      <w:r w:rsidRPr="74C442C1" w:rsidR="74C442C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, and earning government certifications. Small business owners, entrepreneurs looking for funding ideas, and individuals considering starting or growing a business are all encouraged to attend. </w:t>
      </w:r>
    </w:p>
    <w:p w:rsidR="74C442C1" w:rsidP="74C442C1" w:rsidRDefault="74C442C1" w14:paraId="2237C8CC" w14:textId="28A56A85">
      <w:pPr>
        <w:pStyle w:val="Normal"/>
      </w:pPr>
      <w:r w:rsidR="74C442C1">
        <w:drawing>
          <wp:inline wp14:editId="6D72C8FA" wp14:anchorId="60D36030">
            <wp:extent cx="4572000" cy="3476625"/>
            <wp:effectExtent l="0" t="0" r="0" b="0"/>
            <wp:docPr id="2381869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8f7e6506fb43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4672D"/>
    <w:rsid w:val="0F76DBCA"/>
    <w:rsid w:val="1204672D"/>
    <w:rsid w:val="1C949445"/>
    <w:rsid w:val="1FCC3507"/>
    <w:rsid w:val="34E06996"/>
    <w:rsid w:val="3DDF3E6E"/>
    <w:rsid w:val="64506452"/>
    <w:rsid w:val="70F30CE1"/>
    <w:rsid w:val="723BD2AA"/>
    <w:rsid w:val="737AB2AF"/>
    <w:rsid w:val="737AB2AF"/>
    <w:rsid w:val="74C442C1"/>
    <w:rsid w:val="7ADDB726"/>
    <w:rsid w:val="7ADD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672D"/>
  <w15:chartTrackingRefBased/>
  <w15:docId w15:val="{83C81EBA-FE21-494C-B714-411B796E8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78f7e6506fb4378" Type="http://schemas.openxmlformats.org/officeDocument/2006/relationships/image" Target="/media/image.png"/><Relationship Id="R7d802626b08e4f67" Type="http://schemas.openxmlformats.org/officeDocument/2006/relationships/hyperlink" Target="https://r20.rs6.net/tn.jsp?f=001slkJgI1nfODj2QyvMDA8YPR3-bGwjx_4Gis6Mg13IiWF9iipJuH0NehW2Hjg-jX-e4X5tg9UI6LmoHd-RU8MVdpIsvoelmPedOGQdKNwf-ZQZyWnT0C2g38ouhlfKAbh_nIDsJhlcewZnr27ucsUj6f7vRQ-0KpeD7EyDNj5Dgp0VXPLbC-O1EB29GODkAjhe-pPIkhzlKJ-I_h1zjB5wkUrvANOKCDTR471GT42T1u15gISiuf8ZJAYFIoJtgKfF-xFOQjpj8_cXEHMsP-at3FEJxE72kHNHIn8sc5hGMY=&amp;c=CR0_kTFoA79_nxIRCgcOiRnLiEpVdKV5kT25Jctd1uk1Kb7D9pL8Ag==&amp;ch=IPtrH-_RZvZ6ERldJD4gy2m8bPIWACsxFDfdUcCMsD_24_QcLoKrxQ==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EBF13481CD4C9DF34EC5A64CB0E6" ma:contentTypeVersion="13" ma:contentTypeDescription="Create a new document." ma:contentTypeScope="" ma:versionID="f0792f098456874a7c0af0617f23d81f">
  <xsd:schema xmlns:xsd="http://www.w3.org/2001/XMLSchema" xmlns:xs="http://www.w3.org/2001/XMLSchema" xmlns:p="http://schemas.microsoft.com/office/2006/metadata/properties" xmlns:ns2="32c7c0e0-1d3a-4085-b56c-c34a962cf1d0" xmlns:ns3="8e2303c3-22ee-4f1e-8e8a-9e6d670c4fda" targetNamespace="http://schemas.microsoft.com/office/2006/metadata/properties" ma:root="true" ma:fieldsID="51d583cf32d3c0051505496b04c07f8d" ns2:_="" ns3:_="">
    <xsd:import namespace="32c7c0e0-1d3a-4085-b56c-c34a962cf1d0"/>
    <xsd:import namespace="8e2303c3-22ee-4f1e-8e8a-9e6d670c4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c0e0-1d3a-4085-b56c-c34a962cf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03c3-22ee-4f1e-8e8a-9e6d670c4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A7F07-17BD-4DAD-9423-38169028C92B}"/>
</file>

<file path=customXml/itemProps2.xml><?xml version="1.0" encoding="utf-8"?>
<ds:datastoreItem xmlns:ds="http://schemas.openxmlformats.org/officeDocument/2006/customXml" ds:itemID="{BB9B7CA0-B866-4E4F-8392-7B47374D0338}"/>
</file>

<file path=customXml/itemProps3.xml><?xml version="1.0" encoding="utf-8"?>
<ds:datastoreItem xmlns:ds="http://schemas.openxmlformats.org/officeDocument/2006/customXml" ds:itemID="{CDA95348-640A-4593-BEA9-9F3097E5B9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Cornell</dc:creator>
  <cp:keywords/>
  <dc:description/>
  <cp:lastModifiedBy>Kendra Cornell</cp:lastModifiedBy>
  <dcterms:created xsi:type="dcterms:W3CDTF">2022-05-02T20:41:28Z</dcterms:created>
  <dcterms:modified xsi:type="dcterms:W3CDTF">2022-05-02T20:53:12Z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0x0101009735EBF13481CD4C9DF34EC5A64CB0E6</vt:lpwstr>
  </property>
</Properties>
</file>