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A30D16" w14:paraId="1C32CCD1" wp14:textId="2FDB9935">
      <w:pPr>
        <w:spacing w:line="240" w:lineRule="exact"/>
      </w:pPr>
      <w:r w:rsidRPr="74A30D16" w:rsidR="74A30D16">
        <w:rPr>
          <w:rFonts w:ascii="Calibri" w:hAnsi="Calibri" w:eastAsia="Calibri" w:cs="Calibri"/>
          <w:b w:val="1"/>
          <w:bCs w:val="1"/>
          <w:i w:val="0"/>
          <w:iCs w:val="0"/>
          <w:caps w:val="0"/>
          <w:smallCaps w:val="0"/>
          <w:noProof w:val="0"/>
          <w:color w:val="201F1E"/>
          <w:sz w:val="22"/>
          <w:szCs w:val="22"/>
          <w:lang w:val="en-US"/>
        </w:rPr>
        <w:t xml:space="preserve">FOR IMMEDIATE RELEASE                                                                                                                         </w:t>
      </w:r>
    </w:p>
    <w:p xmlns:wp14="http://schemas.microsoft.com/office/word/2010/wordml" w:rsidP="74A30D16" w14:paraId="664EB1E4" wp14:textId="561F8536">
      <w:pPr>
        <w:spacing w:line="240" w:lineRule="exact"/>
      </w:pPr>
      <w:r w:rsidRPr="74A30D16" w:rsidR="74A30D16">
        <w:rPr>
          <w:rFonts w:ascii="Calibri" w:hAnsi="Calibri" w:eastAsia="Calibri" w:cs="Calibri"/>
          <w:b w:val="1"/>
          <w:bCs w:val="1"/>
          <w:i w:val="0"/>
          <w:iCs w:val="0"/>
          <w:caps w:val="0"/>
          <w:smallCaps w:val="0"/>
          <w:noProof w:val="0"/>
          <w:color w:val="201F1E"/>
          <w:sz w:val="22"/>
          <w:szCs w:val="22"/>
          <w:lang w:val="en-US"/>
        </w:rPr>
        <w:t>July 1, 2022</w:t>
      </w:r>
    </w:p>
    <w:p xmlns:wp14="http://schemas.microsoft.com/office/word/2010/wordml" w:rsidP="74A30D16" w14:paraId="3CD94966" wp14:textId="6F88472C">
      <w:pPr>
        <w:jc w:val="center"/>
      </w:pPr>
      <w:r w:rsidRPr="74A30D16" w:rsidR="74A30D16">
        <w:rPr>
          <w:rFonts w:ascii="Segoe UI" w:hAnsi="Segoe UI" w:eastAsia="Segoe UI" w:cs="Segoe UI"/>
          <w:b w:val="0"/>
          <w:bCs w:val="0"/>
          <w:i w:val="0"/>
          <w:iCs w:val="0"/>
          <w:caps w:val="0"/>
          <w:smallCaps w:val="0"/>
          <w:noProof w:val="0"/>
          <w:color w:val="201F1E"/>
          <w:sz w:val="22"/>
          <w:szCs w:val="22"/>
          <w:lang w:val="en-US"/>
        </w:rPr>
        <w:t xml:space="preserve"> </w:t>
      </w:r>
    </w:p>
    <w:p xmlns:wp14="http://schemas.microsoft.com/office/word/2010/wordml" w:rsidP="74A30D16" w14:paraId="0CDD7492" wp14:textId="06C4AE7F">
      <w:pPr>
        <w:jc w:val="center"/>
      </w:pPr>
      <w:r w:rsidRPr="74A30D16" w:rsidR="74A30D16">
        <w:rPr>
          <w:rFonts w:ascii="Calibri" w:hAnsi="Calibri" w:eastAsia="Calibri" w:cs="Calibri"/>
          <w:b w:val="1"/>
          <w:bCs w:val="1"/>
          <w:i w:val="0"/>
          <w:iCs w:val="0"/>
          <w:caps w:val="0"/>
          <w:smallCaps w:val="0"/>
          <w:noProof w:val="0"/>
          <w:color w:val="201F1E"/>
          <w:sz w:val="33"/>
          <w:szCs w:val="33"/>
          <w:lang w:val="en-US"/>
        </w:rPr>
        <w:t xml:space="preserve">Fox Communities Credit Union to Match Fox Cares Foundation Donations     </w:t>
      </w:r>
    </w:p>
    <w:p xmlns:wp14="http://schemas.microsoft.com/office/word/2010/wordml" w:rsidP="74A30D16" w14:paraId="2E77670B" wp14:textId="7E9FA22F">
      <w:pPr>
        <w:jc w:val="center"/>
      </w:pPr>
      <w:r w:rsidRPr="74A30D16" w:rsidR="74A30D16">
        <w:rPr>
          <w:rFonts w:ascii="Calibri" w:hAnsi="Calibri" w:eastAsia="Calibri" w:cs="Calibri"/>
          <w:b w:val="1"/>
          <w:bCs w:val="1"/>
          <w:i w:val="1"/>
          <w:iCs w:val="1"/>
          <w:caps w:val="0"/>
          <w:smallCaps w:val="0"/>
          <w:noProof w:val="0"/>
          <w:color w:val="201F1E"/>
          <w:sz w:val="27"/>
          <w:szCs w:val="27"/>
          <w:lang w:val="en-US"/>
        </w:rPr>
        <w:t>Credit union to match up to $25,000 through mid-August</w:t>
      </w:r>
    </w:p>
    <w:p xmlns:wp14="http://schemas.microsoft.com/office/word/2010/wordml" w14:paraId="542ADCA6" wp14:textId="3A157385">
      <w:r w:rsidRPr="74A30D16" w:rsidR="74A30D16">
        <w:rPr>
          <w:rFonts w:ascii="Segoe UI" w:hAnsi="Segoe UI" w:eastAsia="Segoe UI" w:cs="Segoe UI"/>
          <w:b w:val="0"/>
          <w:bCs w:val="0"/>
          <w:i w:val="0"/>
          <w:iCs w:val="0"/>
          <w:caps w:val="0"/>
          <w:smallCaps w:val="0"/>
          <w:noProof w:val="0"/>
          <w:color w:val="201F1E"/>
          <w:sz w:val="22"/>
          <w:szCs w:val="22"/>
          <w:lang w:val="en-US"/>
        </w:rPr>
        <w:t xml:space="preserve"> </w:t>
      </w:r>
    </w:p>
    <w:p xmlns:wp14="http://schemas.microsoft.com/office/word/2010/wordml" w:rsidP="74A30D16" w14:paraId="4424D0D6" wp14:textId="0A88F99C">
      <w:pPr>
        <w:spacing w:line="240" w:lineRule="exact"/>
      </w:pPr>
      <w:r w:rsidRPr="74A30D16" w:rsidR="74A30D16">
        <w:rPr>
          <w:rFonts w:ascii="Calibri" w:hAnsi="Calibri" w:eastAsia="Calibri" w:cs="Calibri"/>
          <w:b w:val="1"/>
          <w:bCs w:val="1"/>
          <w:i w:val="0"/>
          <w:iCs w:val="0"/>
          <w:caps w:val="0"/>
          <w:smallCaps w:val="0"/>
          <w:noProof w:val="0"/>
          <w:color w:val="201F1E"/>
          <w:sz w:val="22"/>
          <w:szCs w:val="22"/>
          <w:lang w:val="en-US"/>
        </w:rPr>
        <w:t>APPLETON, Wis.</w:t>
      </w:r>
      <w:r w:rsidRPr="74A30D16" w:rsidR="74A30D16">
        <w:rPr>
          <w:rFonts w:ascii="Calibri" w:hAnsi="Calibri" w:eastAsia="Calibri" w:cs="Calibri"/>
          <w:b w:val="0"/>
          <w:bCs w:val="0"/>
          <w:i w:val="0"/>
          <w:iCs w:val="0"/>
          <w:caps w:val="0"/>
          <w:smallCaps w:val="0"/>
          <w:noProof w:val="0"/>
          <w:color w:val="201F1E"/>
          <w:sz w:val="22"/>
          <w:szCs w:val="22"/>
          <w:lang w:val="en-US"/>
        </w:rPr>
        <w:t xml:space="preserve"> - </w:t>
      </w:r>
      <w:hyperlink r:id="R521b00185e1e43c9">
        <w:r w:rsidRPr="74A30D16" w:rsidR="74A30D16">
          <w:rPr>
            <w:rStyle w:val="Hyperlink"/>
            <w:rFonts w:ascii="Calibri" w:hAnsi="Calibri" w:eastAsia="Calibri" w:cs="Calibri"/>
            <w:b w:val="0"/>
            <w:bCs w:val="0"/>
            <w:i w:val="0"/>
            <w:iCs w:val="0"/>
            <w:caps w:val="0"/>
            <w:smallCaps w:val="0"/>
            <w:strike w:val="0"/>
            <w:dstrike w:val="0"/>
            <w:noProof w:val="0"/>
            <w:sz w:val="22"/>
            <w:szCs w:val="22"/>
            <w:lang w:val="en-US"/>
          </w:rPr>
          <w:t>Fox Communities Credit Union</w:t>
        </w:r>
      </w:hyperlink>
      <w:r w:rsidRPr="74A30D16" w:rsidR="74A30D16">
        <w:rPr>
          <w:rFonts w:ascii="Calibri" w:hAnsi="Calibri" w:eastAsia="Calibri" w:cs="Calibri"/>
          <w:b w:val="0"/>
          <w:bCs w:val="0"/>
          <w:i w:val="0"/>
          <w:iCs w:val="0"/>
          <w:caps w:val="0"/>
          <w:smallCaps w:val="0"/>
          <w:noProof w:val="0"/>
          <w:color w:val="201F1E"/>
          <w:sz w:val="22"/>
          <w:szCs w:val="22"/>
          <w:lang w:val="en-US"/>
        </w:rPr>
        <w:t xml:space="preserve"> will match up to $25,000 in donations to the </w:t>
      </w:r>
      <w:hyperlink r:id="R915ca5780df14333">
        <w:r w:rsidRPr="74A30D16" w:rsidR="74A30D16">
          <w:rPr>
            <w:rStyle w:val="Hyperlink"/>
            <w:rFonts w:ascii="Calibri" w:hAnsi="Calibri" w:eastAsia="Calibri" w:cs="Calibri"/>
            <w:b w:val="0"/>
            <w:bCs w:val="0"/>
            <w:i w:val="0"/>
            <w:iCs w:val="0"/>
            <w:caps w:val="0"/>
            <w:smallCaps w:val="0"/>
            <w:strike w:val="0"/>
            <w:dstrike w:val="0"/>
            <w:noProof w:val="0"/>
            <w:sz w:val="22"/>
            <w:szCs w:val="22"/>
            <w:lang w:val="en-US"/>
          </w:rPr>
          <w:t>Fox Cares Foundation</w:t>
        </w:r>
      </w:hyperlink>
      <w:r w:rsidRPr="74A30D16" w:rsidR="74A30D16">
        <w:rPr>
          <w:rFonts w:ascii="Calibri" w:hAnsi="Calibri" w:eastAsia="Calibri" w:cs="Calibri"/>
          <w:b w:val="0"/>
          <w:bCs w:val="0"/>
          <w:i w:val="0"/>
          <w:iCs w:val="0"/>
          <w:caps w:val="0"/>
          <w:smallCaps w:val="0"/>
          <w:noProof w:val="0"/>
          <w:color w:val="201F1E"/>
          <w:sz w:val="22"/>
          <w:szCs w:val="22"/>
          <w:lang w:val="en-US"/>
        </w:rPr>
        <w:t xml:space="preserve"> now through August 14.</w:t>
      </w:r>
    </w:p>
    <w:p xmlns:wp14="http://schemas.microsoft.com/office/word/2010/wordml" w:rsidP="74A30D16" w14:paraId="439BB58E" wp14:textId="50E431C1">
      <w:pPr>
        <w:spacing w:line="240" w:lineRule="exact"/>
      </w:pPr>
      <w:r w:rsidRPr="74A30D16" w:rsidR="74A30D16">
        <w:rPr>
          <w:rFonts w:ascii="Calibri" w:hAnsi="Calibri" w:eastAsia="Calibri" w:cs="Calibri"/>
          <w:b w:val="0"/>
          <w:bCs w:val="0"/>
          <w:i w:val="0"/>
          <w:iCs w:val="0"/>
          <w:caps w:val="0"/>
          <w:smallCaps w:val="0"/>
          <w:noProof w:val="0"/>
          <w:color w:val="201F1E"/>
          <w:sz w:val="22"/>
          <w:szCs w:val="22"/>
          <w:lang w:val="en-US"/>
        </w:rPr>
        <w:t>Guided by Fox Communities Credit Union and created to help members contribute with confidence, the Fox Cares Foundation is a 501(c)(3) nonprofit organization created to address the areas of fighting hunger, ending homelessness, and providing access to the arts throughout the credit union’s communities.</w:t>
      </w:r>
    </w:p>
    <w:p xmlns:wp14="http://schemas.microsoft.com/office/word/2010/wordml" w:rsidP="74A30D16" w14:paraId="42841903" wp14:textId="5AC0B501">
      <w:pPr>
        <w:spacing w:line="240" w:lineRule="exact"/>
      </w:pPr>
      <w:r w:rsidRPr="74A30D16" w:rsidR="74A30D16">
        <w:rPr>
          <w:rFonts w:ascii="Calibri" w:hAnsi="Calibri" w:eastAsia="Calibri" w:cs="Calibri"/>
          <w:b w:val="0"/>
          <w:bCs w:val="0"/>
          <w:i w:val="0"/>
          <w:iCs w:val="0"/>
          <w:caps w:val="0"/>
          <w:smallCaps w:val="0"/>
          <w:noProof w:val="0"/>
          <w:color w:val="201F1E"/>
          <w:sz w:val="22"/>
          <w:szCs w:val="22"/>
          <w:lang w:val="en-US"/>
        </w:rPr>
        <w:t>“For most of us, it’s our expectation that we’ll have food in our cupboards and a warm place to call home, but for some, it is not as simple,” said Bruce Kotarek, President of the Fox Cares Foundation. “Through the donations from credit union members, employees, and the community, the Fox Cares Foundation can reinvest in the communities we serve through grants to local nonprofits who fit our mission.”</w:t>
      </w:r>
    </w:p>
    <w:p xmlns:wp14="http://schemas.microsoft.com/office/word/2010/wordml" w:rsidP="74A30D16" w14:paraId="47F91FBE" wp14:textId="660BD5D8">
      <w:pPr>
        <w:spacing w:line="240" w:lineRule="exact"/>
      </w:pPr>
      <w:r w:rsidRPr="74A30D16" w:rsidR="74A30D16">
        <w:rPr>
          <w:rFonts w:ascii="Calibri" w:hAnsi="Calibri" w:eastAsia="Calibri" w:cs="Calibri"/>
          <w:b w:val="0"/>
          <w:bCs w:val="0"/>
          <w:i w:val="0"/>
          <w:iCs w:val="0"/>
          <w:caps w:val="0"/>
          <w:smallCaps w:val="0"/>
          <w:noProof w:val="0"/>
          <w:color w:val="000000" w:themeColor="text1" w:themeTint="FF" w:themeShade="FF"/>
          <w:sz w:val="22"/>
          <w:szCs w:val="22"/>
          <w:lang w:val="en-US"/>
        </w:rPr>
        <w:t>In 2021 the foundation raised more than $29,000 in its first fund-matching campaign and has distributed more than $216,000 in grants since 2016. Area nonprofit organizations including Feeding America, Leaven, House of Hope, Cup O Joy, and more have benefited from Fox Cares Foundation.</w:t>
      </w:r>
    </w:p>
    <w:p xmlns:wp14="http://schemas.microsoft.com/office/word/2010/wordml" w:rsidP="74A30D16" w14:paraId="5455625C" wp14:textId="25D64932">
      <w:pPr>
        <w:spacing w:line="240" w:lineRule="exact"/>
      </w:pPr>
      <w:r w:rsidRPr="74A30D16" w:rsidR="74A30D16">
        <w:rPr>
          <w:rFonts w:ascii="Calibri" w:hAnsi="Calibri" w:eastAsia="Calibri" w:cs="Calibri"/>
          <w:b w:val="0"/>
          <w:bCs w:val="0"/>
          <w:i w:val="0"/>
          <w:iCs w:val="0"/>
          <w:caps w:val="0"/>
          <w:smallCaps w:val="0"/>
          <w:noProof w:val="0"/>
          <w:color w:val="201F1E"/>
          <w:sz w:val="22"/>
          <w:szCs w:val="22"/>
          <w:lang w:val="en-US"/>
        </w:rPr>
        <w:t xml:space="preserve">“While homelessness and hunger are basic needs, the foundation also supports the arts,” said John Wanie, Vice President of Fox Cares Foundation. “Whether it is enjoying an art display, painting, music, or a play, art brings beauty to the community at large.” </w:t>
      </w:r>
    </w:p>
    <w:p xmlns:wp14="http://schemas.microsoft.com/office/word/2010/wordml" w:rsidP="74A30D16" w14:paraId="12A36316" wp14:textId="2AE1B4D3">
      <w:pPr>
        <w:spacing w:line="240" w:lineRule="exact"/>
      </w:pPr>
      <w:r w:rsidRPr="74A30D16" w:rsidR="74A30D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Those interested in donating to the foundation’s matching campaign (through August 14) can visit </w:t>
      </w:r>
      <w:hyperlink r:id="R1b869b3a31a0404e">
        <w:r w:rsidRPr="74A30D16" w:rsidR="74A30D16">
          <w:rPr>
            <w:rStyle w:val="Hyperlink"/>
            <w:rFonts w:ascii="Calibri" w:hAnsi="Calibri" w:eastAsia="Calibri" w:cs="Calibri"/>
            <w:b w:val="0"/>
            <w:bCs w:val="0"/>
            <w:i w:val="0"/>
            <w:iCs w:val="0"/>
            <w:caps w:val="0"/>
            <w:smallCaps w:val="0"/>
            <w:strike w:val="0"/>
            <w:dstrike w:val="0"/>
            <w:noProof w:val="0"/>
            <w:sz w:val="22"/>
            <w:szCs w:val="22"/>
            <w:lang w:val="en-US"/>
          </w:rPr>
          <w:t>foxcares.org</w:t>
        </w:r>
      </w:hyperlink>
      <w:r w:rsidRPr="74A30D16" w:rsidR="74A30D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Nonprofit organizations seeking grants to support work aligned with the foundation’s pillars of fighting homelessness, ending hunger, and supporting the arts can begin the application process by emailing </w:t>
      </w:r>
      <w:hyperlink r:id="R03fab49ce6304fd0">
        <w:r w:rsidRPr="74A30D16" w:rsidR="74A30D16">
          <w:rPr>
            <w:rStyle w:val="Hyperlink"/>
            <w:rFonts w:ascii="Calibri" w:hAnsi="Calibri" w:eastAsia="Calibri" w:cs="Calibri"/>
            <w:b w:val="0"/>
            <w:bCs w:val="0"/>
            <w:i w:val="0"/>
            <w:iCs w:val="0"/>
            <w:caps w:val="0"/>
            <w:smallCaps w:val="0"/>
            <w:strike w:val="0"/>
            <w:dstrike w:val="0"/>
            <w:noProof w:val="0"/>
            <w:sz w:val="22"/>
            <w:szCs w:val="22"/>
            <w:lang w:val="en-US"/>
          </w:rPr>
          <w:t>foxcares@foxcu.org</w:t>
        </w:r>
      </w:hyperlink>
      <w:r w:rsidRPr="74A30D16" w:rsidR="74A30D16">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74A30D16" w14:paraId="0CB5EF39" wp14:textId="7E2DCEE2">
      <w:pPr>
        <w:spacing w:line="240" w:lineRule="exact"/>
        <w:jc w:val="center"/>
      </w:pPr>
      <w:r w:rsidRPr="74A30D16" w:rsidR="74A30D16">
        <w:rPr>
          <w:rFonts w:ascii="Calibri" w:hAnsi="Calibri" w:eastAsia="Calibri" w:cs="Calibri"/>
          <w:b w:val="1"/>
          <w:bCs w:val="1"/>
          <w:i w:val="0"/>
          <w:iCs w:val="0"/>
          <w:caps w:val="0"/>
          <w:smallCaps w:val="0"/>
          <w:noProof w:val="0"/>
          <w:color w:val="000000" w:themeColor="text1" w:themeTint="FF" w:themeShade="FF"/>
          <w:sz w:val="22"/>
          <w:szCs w:val="22"/>
          <w:lang w:val="en-US"/>
        </w:rPr>
        <w:t>###</w:t>
      </w:r>
    </w:p>
    <w:p xmlns:wp14="http://schemas.microsoft.com/office/word/2010/wordml" w14:paraId="27395B68" wp14:textId="05BF66A3">
      <w:r w:rsidRPr="74A30D16" w:rsidR="74A30D16">
        <w:rPr>
          <w:rFonts w:ascii="Segoe UI" w:hAnsi="Segoe UI" w:eastAsia="Segoe UI" w:cs="Segoe UI"/>
          <w:b w:val="0"/>
          <w:bCs w:val="0"/>
          <w:i w:val="0"/>
          <w:iCs w:val="0"/>
          <w:caps w:val="0"/>
          <w:smallCaps w:val="0"/>
          <w:noProof w:val="0"/>
          <w:color w:val="201F1E"/>
          <w:sz w:val="22"/>
          <w:szCs w:val="22"/>
          <w:lang w:val="en-US"/>
        </w:rPr>
        <w:t xml:space="preserve"> </w:t>
      </w:r>
    </w:p>
    <w:p xmlns:wp14="http://schemas.microsoft.com/office/word/2010/wordml" w:rsidP="74A30D16" w14:paraId="050BE639" wp14:textId="77395919">
      <w:pPr>
        <w:spacing w:line="240" w:lineRule="exact"/>
      </w:pPr>
      <w:r w:rsidRPr="74A30D16" w:rsidR="74A30D16">
        <w:rPr>
          <w:rFonts w:ascii="Calibri" w:hAnsi="Calibri" w:eastAsia="Calibri" w:cs="Calibri"/>
          <w:b w:val="1"/>
          <w:bCs w:val="1"/>
          <w:i w:val="0"/>
          <w:iCs w:val="0"/>
          <w:caps w:val="0"/>
          <w:smallCaps w:val="0"/>
          <w:noProof w:val="0"/>
          <w:color w:val="000000" w:themeColor="text1" w:themeTint="FF" w:themeShade="FF"/>
          <w:sz w:val="22"/>
          <w:szCs w:val="22"/>
          <w:u w:val="single"/>
          <w:lang w:val="en-US"/>
        </w:rPr>
        <w:t>About Fox Cares Foundation</w:t>
      </w:r>
    </w:p>
    <w:p xmlns:wp14="http://schemas.microsoft.com/office/word/2010/wordml" w:rsidP="74A30D16" w14:paraId="1DE163B3" wp14:textId="0363EEE4">
      <w:pPr>
        <w:spacing w:line="240" w:lineRule="exact"/>
      </w:pPr>
      <w:r w:rsidRPr="74A30D16" w:rsidR="74A30D16">
        <w:rPr>
          <w:rFonts w:ascii="Calibri" w:hAnsi="Calibri" w:eastAsia="Calibri" w:cs="Calibri"/>
          <w:b w:val="0"/>
          <w:bCs w:val="0"/>
          <w:i w:val="0"/>
          <w:iCs w:val="0"/>
          <w:caps w:val="0"/>
          <w:smallCaps w:val="0"/>
          <w:noProof w:val="0"/>
          <w:color w:val="000000" w:themeColor="text1" w:themeTint="FF" w:themeShade="FF"/>
          <w:sz w:val="22"/>
          <w:szCs w:val="22"/>
          <w:lang w:val="en-US"/>
        </w:rPr>
        <w:t>Fox Cares Foundation, Inc. is a Wisconsin nonprofit corporation with 501(c)(3) status effective June 21, 2016. Fox Cares can make no representation with regard to deductibility of any contribution. Please speak with your tax advisor regarding the tax implications of any charitable contribution to Fox Cares Foundation, Inc.</w:t>
      </w:r>
    </w:p>
    <w:p xmlns:wp14="http://schemas.microsoft.com/office/word/2010/wordml" w14:paraId="24256B19" wp14:textId="5A27E15D">
      <w:r w:rsidRPr="74A30D16" w:rsidR="74A30D16">
        <w:rPr>
          <w:rFonts w:ascii="Calibri" w:hAnsi="Calibri" w:eastAsia="Calibri" w:cs="Calibri"/>
          <w:b w:val="1"/>
          <w:bCs w:val="1"/>
          <w:i w:val="0"/>
          <w:iCs w:val="0"/>
          <w:caps w:val="0"/>
          <w:smallCaps w:val="0"/>
          <w:noProof w:val="0"/>
          <w:color w:val="201F1E"/>
          <w:sz w:val="22"/>
          <w:szCs w:val="22"/>
          <w:lang w:val="en-US"/>
        </w:rPr>
        <w:t>Contact:</w:t>
      </w:r>
    </w:p>
    <w:p xmlns:wp14="http://schemas.microsoft.com/office/word/2010/wordml" w14:paraId="361285A7" wp14:textId="7AD67947">
      <w:r w:rsidRPr="74A30D16" w:rsidR="74A30D16">
        <w:rPr>
          <w:rFonts w:ascii="Calibri" w:hAnsi="Calibri" w:eastAsia="Calibri" w:cs="Calibri"/>
          <w:b w:val="0"/>
          <w:bCs w:val="0"/>
          <w:i w:val="0"/>
          <w:iCs w:val="0"/>
          <w:caps w:val="0"/>
          <w:smallCaps w:val="0"/>
          <w:noProof w:val="0"/>
          <w:color w:val="201F1E"/>
          <w:sz w:val="22"/>
          <w:szCs w:val="22"/>
          <w:lang w:val="en-US"/>
        </w:rPr>
        <w:t>Bruce Kotarek                           John Wanie</w:t>
      </w:r>
    </w:p>
    <w:p xmlns:wp14="http://schemas.microsoft.com/office/word/2010/wordml" w14:paraId="7E027DF7" wp14:textId="5C172EFA">
      <w:r w:rsidRPr="74A30D16" w:rsidR="74A30D16">
        <w:rPr>
          <w:rFonts w:ascii="Calibri" w:hAnsi="Calibri" w:eastAsia="Calibri" w:cs="Calibri"/>
          <w:b w:val="0"/>
          <w:bCs w:val="0"/>
          <w:i w:val="0"/>
          <w:iCs w:val="0"/>
          <w:caps w:val="0"/>
          <w:smallCaps w:val="0"/>
          <w:noProof w:val="0"/>
          <w:color w:val="201F1E"/>
          <w:sz w:val="22"/>
          <w:szCs w:val="22"/>
          <w:lang w:val="en-US"/>
        </w:rPr>
        <w:t>President                                  Vice President</w:t>
      </w:r>
    </w:p>
    <w:p xmlns:wp14="http://schemas.microsoft.com/office/word/2010/wordml" w14:paraId="2035688A" wp14:textId="6047CF8D">
      <w:r w:rsidRPr="74A30D16" w:rsidR="74A30D16">
        <w:rPr>
          <w:rFonts w:ascii="Calibri" w:hAnsi="Calibri" w:eastAsia="Calibri" w:cs="Calibri"/>
          <w:b w:val="0"/>
          <w:bCs w:val="0"/>
          <w:i w:val="0"/>
          <w:iCs w:val="0"/>
          <w:caps w:val="0"/>
          <w:smallCaps w:val="0"/>
          <w:noProof w:val="0"/>
          <w:color w:val="201F1E"/>
          <w:sz w:val="22"/>
          <w:szCs w:val="22"/>
          <w:lang w:val="en-US"/>
        </w:rPr>
        <w:t>Fox Cares Foundation              Fox Cares Foundation</w:t>
      </w:r>
    </w:p>
    <w:p xmlns:wp14="http://schemas.microsoft.com/office/word/2010/wordml" w14:paraId="252FD059" wp14:textId="13069A5F">
      <w:r w:rsidRPr="74A30D16" w:rsidR="74A30D16">
        <w:rPr>
          <w:rFonts w:ascii="Calibri" w:hAnsi="Calibri" w:eastAsia="Calibri" w:cs="Calibri"/>
          <w:b w:val="0"/>
          <w:bCs w:val="0"/>
          <w:i w:val="0"/>
          <w:iCs w:val="0"/>
          <w:caps w:val="0"/>
          <w:smallCaps w:val="0"/>
          <w:noProof w:val="0"/>
          <w:color w:val="201F1E"/>
          <w:sz w:val="22"/>
          <w:szCs w:val="22"/>
          <w:lang w:val="en-US"/>
        </w:rPr>
        <w:t>920-664-3321                           920-831-5623</w:t>
      </w:r>
    </w:p>
    <w:p xmlns:wp14="http://schemas.microsoft.com/office/word/2010/wordml" w:rsidP="74A30D16" w14:paraId="2C078E63" wp14:textId="38A86C9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B43A8D"/>
    <w:rsid w:val="23B43A8D"/>
    <w:rsid w:val="74A3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3A8D"/>
  <w15:chartTrackingRefBased/>
  <w15:docId w15:val="{07B6A304-4665-4CE1-969A-1A7623EC8A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915ca5780df14333" Type="http://schemas.openxmlformats.org/officeDocument/2006/relationships/hyperlink" Target="https://u7061146.ct.sendgrid.net/ls/click?upn=4tNED-2FM8iDZJQyQ53jATUeJq9cSgtZo0NrNPlNc51J8-3DjVnr_9q3-2FrlKXp197O2pIusC0T2Ax2cw83m2FFL9uZtqgOW1Fmz19EjS8wFD8g4D9s28iAkG8qpvWpL5QTarzvEApgPlnOP-2FQ705eFHXY1HB-2BLOD-2BT30g76U6XHECpQMkkm03Mgn8Ys-2B2Kg9ZpK9EKkQdQ66yzrN9zYBPL8dPobUll5cG0k3YDCrhZwOYKWCUBmZH7q6wLgDiJN3fJyeKaAap9-2F1U4NvgVisxA7if3RR3n1LdvgeTe6LeqaesLS-2B3KAw3zM52ODUjYN4yT9-2BnlPeKpxTVjZYk9GBHXdnqQc7Hk5y7mpnFf0OmQNdpieGi-2BZnwtvIU47oPo50YKjYdjhPgF-2BlmujNwrnrRvQ-2BjzdltdQ8-3D" TargetMode="External"/><Relationship Id="rId1" Type="http://schemas.openxmlformats.org/officeDocument/2006/relationships/styles" Target="styles.xml"/><Relationship Id="R1b869b3a31a0404e" Type="http://schemas.openxmlformats.org/officeDocument/2006/relationships/hyperlink" Target="https://u7061146.ct.sendgrid.net/ls/click?upn=4tNED-2FM8iDZJQyQ53jATUeJq9cSgtZo0NrNPlNc51J8-3DBC8l_9q3-2FrlKXp197O2pIusC0T2Ax2cw83m2FFL9uZtqgOW1Fmz19EjS8wFD8g4D9s28iAkG8qpvWpL5QTarzvEApgPlnOP-2FQ705eFHXY1HB-2BLOD-2BT30g76U6XHECpQMkkm03Mgn8Ys-2B2Kg9ZpK9EKkQdQ66yzrN9zYBPL8dPobUll5cG0k3YDCrhZwOYKWCUBmZH7q6wLgDiJN3fJyeKaAap9-2BLgMBh0whxnTOmKQ4kgUFzViXvzNYnHq2uiRtTdqCoXNiojdwfp25wcNGC5LIhbSSXCEmHN9p75P4MoTa0ITdF8UzRt6B-2FgoU84QIHIOWz8FUGMn6KCsUaioERJW2EPvLzyluNq-2BWrhjXedTf-2F5U-2Fw-3D" TargetMode="External"/><Relationship Id="rId6" Type="http://schemas.openxmlformats.org/officeDocument/2006/relationships/customXml" Target="../customXml/item1.xml"/><Relationship Id="rId5" Type="http://schemas.openxmlformats.org/officeDocument/2006/relationships/theme" Target="theme/theme1.xml"/><Relationship Id="R03fab49ce6304fd0" Type="http://schemas.openxmlformats.org/officeDocument/2006/relationships/hyperlink" Target="mailto:foxcares@foxcu.org" TargetMode="External"/><Relationship Id="rId4" Type="http://schemas.openxmlformats.org/officeDocument/2006/relationships/fontTable" Target="fontTable.xml"/><Relationship Id="R521b00185e1e43c9" Type="http://schemas.openxmlformats.org/officeDocument/2006/relationships/hyperlink" Target="https://u7061146.ct.sendgrid.net/ls/click?upn=4tNED-2FM8iDZJQyQ53jATUQg3N8KeLwvldsIW-2FN8XFLQ-3DOsaG_9q3-2FrlKXp197O2pIusC0T2Ax2cw83m2FFL9uZtqgOW1Fmz19EjS8wFD8g4D9s28iAkG8qpvWpL5QTarzvEApgPlnOP-2FQ705eFHXY1HB-2BLOD-2BT30g76U6XHECpQMkkm03Mgn8Ys-2B2Kg9ZpK9EKkQdQ66yzrN9zYBPL8dPobUll5cG0k3YDCrhZwOYKWCUBmZH7q6wLgDiJN3fJyeKaAap9-2Bq5Rcls2lMsgzpPemA9OkUQWuUWW4ndVxRwOj2ZWdBbSJIvZi-2BYOzz7KRfgFhhc6BetNinthEF4-2BWojLIffcy8DoVd-2Fu9LS2-2FQzuF3QPODTE2ARZaAr-2FRJil0s9YmO0WpWU4ZQ-2Bd7fdGTfsoVsTOyo-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1D6B3E63-12E0-436C-8161-2A6454EA5A08}"/>
</file>

<file path=customXml/itemProps2.xml><?xml version="1.0" encoding="utf-8"?>
<ds:datastoreItem xmlns:ds="http://schemas.openxmlformats.org/officeDocument/2006/customXml" ds:itemID="{47929402-9D7B-4F7B-A7FD-2F958818C6A6}"/>
</file>

<file path=customXml/itemProps3.xml><?xml version="1.0" encoding="utf-8"?>
<ds:datastoreItem xmlns:ds="http://schemas.openxmlformats.org/officeDocument/2006/customXml" ds:itemID="{B68A5661-4B22-41A5-84C6-89BCBE4CB0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2022-07-06T13:36:56Z</dcterms:created>
  <dcterms:modified xsi:type="dcterms:W3CDTF">2022-07-06T13:37:29Z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