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BC84" w14:textId="533B5E6D" w:rsidR="00723AAD" w:rsidRDefault="00723AAD" w:rsidP="00723AAD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</w:p>
    <w:p w14:paraId="48FC2407" w14:textId="20040840" w:rsidR="00723AAD" w:rsidRDefault="00723AAD" w:rsidP="00723AAD">
      <w:pPr>
        <w:pStyle w:val="NoSpacing"/>
        <w:jc w:val="center"/>
      </w:pPr>
      <w:r>
        <w:rPr>
          <w:noProof/>
        </w:rPr>
        <w:drawing>
          <wp:inline distT="0" distB="0" distL="0" distR="0" wp14:anchorId="4B9C5F2D" wp14:editId="47BC5B36">
            <wp:extent cx="4984750" cy="10858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F02DA" w14:textId="77777777" w:rsidR="00723AAD" w:rsidRDefault="00723AAD" w:rsidP="00723AAD">
      <w:pPr>
        <w:pStyle w:val="NoSpacing"/>
        <w:jc w:val="center"/>
      </w:pPr>
    </w:p>
    <w:p w14:paraId="511D24A9" w14:textId="523F3F98" w:rsidR="00723AAD" w:rsidRDefault="00723AAD" w:rsidP="00723AAD">
      <w:pPr>
        <w:spacing w:before="100" w:beforeAutospacing="1" w:after="100" w:afterAutospacing="1"/>
      </w:pPr>
      <w:r>
        <w:t>We invite those interested in </w:t>
      </w:r>
      <w:r>
        <w:rPr>
          <w:b/>
          <w:bCs/>
        </w:rPr>
        <w:t>Registered Nurse</w:t>
      </w:r>
      <w:r>
        <w:t> and </w:t>
      </w:r>
      <w:r>
        <w:rPr>
          <w:b/>
          <w:bCs/>
        </w:rPr>
        <w:t>Nursing Assistant</w:t>
      </w:r>
      <w:r>
        <w:t xml:space="preserve"> positions to join us for an open house to interview, meet hiring leaders, and possibly leave with a job offer at Aurora BayCare Medical Center</w:t>
      </w:r>
      <w:r>
        <w:t>!</w:t>
      </w:r>
      <w:r>
        <w:t xml:space="preserve"> </w:t>
      </w:r>
    </w:p>
    <w:p w14:paraId="4B40684B" w14:textId="77777777" w:rsidR="00723AAD" w:rsidRDefault="00723AAD" w:rsidP="00723AAD">
      <w:pPr>
        <w:pStyle w:val="NoSpacing"/>
        <w:jc w:val="center"/>
      </w:pPr>
      <w:r>
        <w:rPr>
          <w:b/>
          <w:bCs/>
        </w:rPr>
        <w:t>Date:</w:t>
      </w:r>
      <w:r>
        <w:t xml:space="preserve"> March 7th, 2023</w:t>
      </w:r>
      <w:r>
        <w:br/>
      </w:r>
      <w:r>
        <w:rPr>
          <w:b/>
          <w:bCs/>
        </w:rPr>
        <w:t>Time:</w:t>
      </w:r>
      <w:r>
        <w:t> 1:00 pm-5:00 pm</w:t>
      </w:r>
      <w:r>
        <w:br/>
      </w:r>
      <w:r>
        <w:rPr>
          <w:b/>
          <w:bCs/>
        </w:rPr>
        <w:t>Location:</w:t>
      </w:r>
      <w:r>
        <w:t xml:space="preserve"> Aurora BayCare Medical Center</w:t>
      </w:r>
    </w:p>
    <w:p w14:paraId="66143B76" w14:textId="58E311D9" w:rsidR="00723AAD" w:rsidRDefault="00723AAD" w:rsidP="00723AAD">
      <w:pPr>
        <w:pStyle w:val="NoSpacing"/>
        <w:jc w:val="center"/>
      </w:pPr>
      <w:r>
        <w:t>(Please use Entrance #1 and proceed to the Arbor Room located near the cafeteria)</w:t>
      </w:r>
      <w:r>
        <w:br/>
        <w:t>2845 Greenbrier Rd.</w:t>
      </w:r>
      <w:r>
        <w:br/>
        <w:t>Green Bay, WI 54311</w:t>
      </w:r>
    </w:p>
    <w:p w14:paraId="7B6FC478" w14:textId="77EE0687" w:rsidR="00723AAD" w:rsidRDefault="00574B8D" w:rsidP="00723AAD">
      <w:pPr>
        <w:pStyle w:val="NormalWeb"/>
        <w:spacing w:after="240" w:afterAutospacing="0"/>
        <w:rPr>
          <w:rFonts w:ascii="Segoe UI" w:hAnsi="Segoe UI" w:cs="Segoe UI"/>
          <w:sz w:val="21"/>
          <w:szCs w:val="21"/>
        </w:rPr>
      </w:pPr>
      <w:r w:rsidRPr="00574B8D">
        <w:rPr>
          <w:rFonts w:ascii="Segoe UI" w:hAnsi="Segoe UI" w:cs="Segoe UI"/>
          <w:b/>
          <w:bCs/>
          <w:sz w:val="21"/>
          <w:szCs w:val="21"/>
        </w:rPr>
        <w:t>R</w:t>
      </w:r>
      <w:r w:rsidR="00723AAD" w:rsidRPr="00574B8D">
        <w:rPr>
          <w:rFonts w:ascii="Segoe UI" w:hAnsi="Segoe UI" w:cs="Segoe UI"/>
          <w:b/>
          <w:bCs/>
          <w:sz w:val="21"/>
          <w:szCs w:val="21"/>
        </w:rPr>
        <w:t>egister today to reserve your spot</w:t>
      </w:r>
      <w:r w:rsidR="00723AAD">
        <w:rPr>
          <w:rFonts w:ascii="Segoe UI" w:hAnsi="Segoe UI" w:cs="Segoe UI"/>
          <w:sz w:val="21"/>
          <w:szCs w:val="21"/>
        </w:rPr>
        <w:t xml:space="preserve">: </w:t>
      </w:r>
      <w:hyperlink r:id="rId6" w:tgtFrame="_blank" w:tooltip="https://app.brazenconnect.com/a/advocateaurora/e/n33p6" w:history="1">
        <w:r w:rsidR="00723AAD">
          <w:rPr>
            <w:rStyle w:val="Hyperlink"/>
            <w:rFonts w:ascii="Segoe UI" w:hAnsi="Segoe UI" w:cs="Segoe UI"/>
            <w:sz w:val="21"/>
            <w:szCs w:val="21"/>
          </w:rPr>
          <w:t>https://app.brazenconnect.com/a/AdvocateAurora/e/n33p6</w:t>
        </w:r>
      </w:hyperlink>
    </w:p>
    <w:p w14:paraId="39F26D8C" w14:textId="5DD98DA5" w:rsidR="00723AAD" w:rsidRDefault="00723AAD" w:rsidP="00723AAD">
      <w:pPr>
        <w:pStyle w:val="NormalWeb"/>
        <w:spacing w:after="24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Like Aurora Health Care, Aurora BayCare is among the 250 health systems and hospitals nationwide participating in the national CMS/Premier Hospital Quality Incentive Demonstration project. Aurora BayCare was named the top-performing hospital in this nationwide demonstration project, and Aurora Health Care was the top-performing health care system in the nation for two years in a row.</w:t>
      </w:r>
    </w:p>
    <w:p w14:paraId="457B8313" w14:textId="553142B9" w:rsidR="00723AAD" w:rsidRDefault="00723AAD" w:rsidP="00723AAD">
      <w:pPr>
        <w:pStyle w:val="NormalWeb"/>
        <w:spacing w:after="24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Aurora BayCare is committed to bringing health care firsts to the communities it serves, such as: our full on-site fertility program, including in vitro fertilization; deep brain stimulation for movement disorders; endovascular coiling of an intracranial aneurysm; and digital mammography and </w:t>
      </w:r>
      <w:proofErr w:type="spellStart"/>
      <w:r>
        <w:rPr>
          <w:rFonts w:ascii="Segoe UI" w:hAnsi="Segoe UI" w:cs="Segoe UI"/>
          <w:sz w:val="21"/>
          <w:szCs w:val="21"/>
        </w:rPr>
        <w:t>Mammosite</w:t>
      </w:r>
      <w:proofErr w:type="spellEnd"/>
      <w:r>
        <w:rPr>
          <w:rFonts w:ascii="Segoe UI" w:hAnsi="Segoe UI" w:cs="Segoe UI"/>
          <w:sz w:val="21"/>
          <w:szCs w:val="21"/>
        </w:rPr>
        <w:t xml:space="preserve"> radiation therapy for breast cancer patients. In addition, we feature many Centers of Excellence </w:t>
      </w:r>
      <w:proofErr w:type="gramStart"/>
      <w:r>
        <w:rPr>
          <w:rFonts w:ascii="Segoe UI" w:hAnsi="Segoe UI" w:cs="Segoe UI"/>
          <w:sz w:val="21"/>
          <w:szCs w:val="21"/>
        </w:rPr>
        <w:t>including:</w:t>
      </w:r>
      <w:proofErr w:type="gramEnd"/>
      <w:r>
        <w:rPr>
          <w:rFonts w:ascii="Segoe UI" w:hAnsi="Segoe UI" w:cs="Segoe UI"/>
          <w:sz w:val="21"/>
          <w:szCs w:val="21"/>
        </w:rPr>
        <w:t xml:space="preserve"> Cancer Care Services; Cartilage Center; Heart, Lung &amp; Vascular Center; Neurovascular &amp; Spine Center; Orthopedic Services; Sports Medicine &amp; Performance Enhancement Center; The Women’s Center; and Minimally Invasive Gynecological surgery</w:t>
      </w:r>
    </w:p>
    <w:sectPr w:rsidR="0072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AD"/>
    <w:rsid w:val="0009489E"/>
    <w:rsid w:val="00391EF8"/>
    <w:rsid w:val="00574B8D"/>
    <w:rsid w:val="00723AAD"/>
    <w:rsid w:val="00C8015D"/>
    <w:rsid w:val="00D6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52B8"/>
  <w15:chartTrackingRefBased/>
  <w15:docId w15:val="{F503CFF7-0F5D-433A-AB30-B0C3AC57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3A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3AA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23AA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brazenconnect.com/a/AdvocateAurora/e/n33p6" TargetMode="External"/><Relationship Id="rId5" Type="http://schemas.openxmlformats.org/officeDocument/2006/relationships/image" Target="cid:image001.jpg@01D94129.2C20EC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Wallin, Maria</dc:creator>
  <cp:keywords/>
  <dc:description/>
  <cp:lastModifiedBy>Wallin, Maria</cp:lastModifiedBy>
  <cp:revision>2</cp:revision>
  <dcterms:created xsi:type="dcterms:W3CDTF">2023-02-27T21:26:00Z</dcterms:created>
  <dcterms:modified xsi:type="dcterms:W3CDTF">2023-02-27T21:40:00Z</dcterms:modified>
</cp:coreProperties>
</file>